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593BF5" w14:textId="03ACD7B0" w:rsidR="000E4402" w:rsidRDefault="004C4BE2">
      <w:r>
        <w:t xml:space="preserve">Dear </w:t>
      </w:r>
      <w:r w:rsidRPr="004C4BE2">
        <w:rPr>
          <w:b/>
          <w:bCs/>
          <w:color w:val="FF0000"/>
        </w:rPr>
        <w:t>SENATOR/REPRESENTATIVE LAST NAME</w:t>
      </w:r>
      <w:r>
        <w:t>,</w:t>
      </w:r>
    </w:p>
    <w:p w14:paraId="3D162F3C" w14:textId="77777777" w:rsidR="00723AFA" w:rsidRDefault="004C4BE2">
      <w:r>
        <w:t xml:space="preserve">I am an emergency medicine </w:t>
      </w:r>
      <w:r w:rsidRPr="004C4BE2">
        <w:rPr>
          <w:color w:val="FF0000"/>
        </w:rPr>
        <w:t>physician/resident/student</w:t>
      </w:r>
      <w:r>
        <w:rPr>
          <w:color w:val="FF0000"/>
        </w:rPr>
        <w:t xml:space="preserve"> </w:t>
      </w:r>
      <w:r w:rsidRPr="004C4BE2">
        <w:t>in your district</w:t>
      </w:r>
      <w:r>
        <w:t xml:space="preserve"> and am reaching out to you about two issues that are very important to me. The first issue is COVID Liability Reform (Senate Bill 51). </w:t>
      </w:r>
    </w:p>
    <w:p w14:paraId="7AA34186" w14:textId="6D62498F" w:rsidR="004C4BE2" w:rsidRDefault="004C4BE2" w:rsidP="00723AFA">
      <w:r>
        <w:t xml:space="preserve">As an emergency </w:t>
      </w:r>
      <w:r w:rsidRPr="004C4BE2">
        <w:rPr>
          <w:color w:val="FF0000"/>
        </w:rPr>
        <w:t xml:space="preserve">physician/resident/student </w:t>
      </w:r>
      <w:r>
        <w:t>I have seen firsthand the devastation that COVID has had on the citizens of Missouri.</w:t>
      </w:r>
      <w:r w:rsidR="00723AFA">
        <w:t xml:space="preserve"> </w:t>
      </w:r>
      <w:r>
        <w:t xml:space="preserve">The catastrophic supply shortages for PPE, widespread chaos and panic, stockpiling by individuals to profit from the PPE shortages, and the many unknowns of this new disease created conditions that most people would run from. However, healthcare workers didn't run away, we ran to the patients in need even with the lack of equipment to keep </w:t>
      </w:r>
      <w:r w:rsidR="00723AFA">
        <w:t>ourselves</w:t>
      </w:r>
      <w:r>
        <w:t xml:space="preserve"> safe.</w:t>
      </w:r>
    </w:p>
    <w:p w14:paraId="7136A857" w14:textId="56665235" w:rsidR="004C4BE2" w:rsidRDefault="004C4BE2" w:rsidP="004C4BE2">
      <w:pPr>
        <w:spacing w:line="240" w:lineRule="auto"/>
      </w:pPr>
      <w:r>
        <w:t xml:space="preserve">Now our future is threatened by potential lawsuits, and this doesn't impact just the medical community, it is a threat to all those who stepped up to keep supplies on store shelves, supplies in transit to those in need, and goods in production. Now is the time to thank these individuals and businesses by passing Senate Bill 51. </w:t>
      </w:r>
    </w:p>
    <w:p w14:paraId="4D71CB98" w14:textId="690DAC99" w:rsidR="004C4BE2" w:rsidRDefault="004C4BE2" w:rsidP="004C4BE2">
      <w:pPr>
        <w:spacing w:line="240" w:lineRule="auto"/>
      </w:pPr>
      <w:r>
        <w:t xml:space="preserve">The second issue that I am asking for your vote on is downcoding, an issue Missouri’s emergency physicians have been battling for more than two years with our attempts to discuss this issue with the insurance companies being ignored. </w:t>
      </w:r>
    </w:p>
    <w:p w14:paraId="517E983A" w14:textId="3D58B5EC" w:rsidR="004C4BE2" w:rsidRDefault="004C4BE2" w:rsidP="004C4BE2">
      <w:pPr>
        <w:spacing w:line="240" w:lineRule="auto"/>
      </w:pPr>
      <w:r>
        <w:t>As emergency physicians, we are required by the federal EMTALA law to treat all patients that come to the emergency department. There is no other medical specialty with these same requirements.</w:t>
      </w:r>
      <w:r w:rsidR="00F33AB3">
        <w:t xml:space="preserve"> Since most patients don’t come to the emergency department with their medical records in hand, we have very little information as we begin to work toward diagnoses and</w:t>
      </w:r>
      <w:r w:rsidR="007B312A">
        <w:t xml:space="preserve"> a</w:t>
      </w:r>
      <w:r w:rsidR="00F33AB3">
        <w:t xml:space="preserve"> treatment plan for the patient. For some patients we can do this in a short period of time, but patients presenting with more severe symptoms, such as chest pain, require more time and testing to ensure we aren’t overlooking a more serious condition.</w:t>
      </w:r>
    </w:p>
    <w:p w14:paraId="4D0B63E3" w14:textId="0577F043" w:rsidR="004C4BE2" w:rsidRDefault="00F33AB3" w:rsidP="004C4BE2">
      <w:pPr>
        <w:spacing w:line="240" w:lineRule="auto"/>
      </w:pPr>
      <w:r>
        <w:t xml:space="preserve">After treatment of the patient, physicians then use CPT codes to bill the insurance companies. </w:t>
      </w:r>
      <w:r w:rsidR="00B13047">
        <w:t>(</w:t>
      </w:r>
      <w:r>
        <w:t>You can find more specific information on this process in the attachment.</w:t>
      </w:r>
      <w:r w:rsidR="00B13047">
        <w:t>)</w:t>
      </w:r>
      <w:r>
        <w:t xml:space="preserve"> The insurance companies are using proprietary software to lower the codes we have submitted to them, which changes the amount that is paid to us for the work and time we spent on the patient. </w:t>
      </w:r>
      <w:r w:rsidR="00DA33B6">
        <w:t xml:space="preserve">The software does this almost completely based on the final diagnosis and without any chart review. We know that using the final diagnosis does not capture the complexity of the patient or their presenting complaint. </w:t>
      </w:r>
      <w:r>
        <w:t>Additionally, they aren’t telling us they are doing this so we have to spend more time tracking each claim and comparing what was billed to what was paid. That would be the same as a plumber coming to work on your house</w:t>
      </w:r>
      <w:r w:rsidR="00B13047">
        <w:t xml:space="preserve"> for</w:t>
      </w:r>
      <w:r>
        <w:t xml:space="preserve"> 5 hours and you decide you are only going to pay him for 3 hours. </w:t>
      </w:r>
      <w:r w:rsidR="007B312A">
        <w:t>Even more compelling</w:t>
      </w:r>
      <w:r w:rsidR="00DA33B6">
        <w:t xml:space="preserve"> is when these cases are caught and appealed, the vast majority get overturned leading to costly bloat and delays in the system. Independent auditors also support the level of codes billed by emergency physicians the far majority of the time. </w:t>
      </w:r>
      <w:r>
        <w:t>This is an unfair practice that isn’t allowed in any other industry and one we hope you will support us on.</w:t>
      </w:r>
      <w:r w:rsidR="00B13047">
        <w:t xml:space="preserve"> Please vote yes on Senate Bill 401!</w:t>
      </w:r>
    </w:p>
    <w:p w14:paraId="35C9E41A" w14:textId="06C2DA1E" w:rsidR="004C4BE2" w:rsidRPr="004C4BE2" w:rsidRDefault="004C4BE2" w:rsidP="004C4BE2">
      <w:pPr>
        <w:spacing w:line="240" w:lineRule="auto"/>
      </w:pPr>
      <w:r>
        <w:t xml:space="preserve">I have attached a handout for each of the issues mentioned above and would be happy to talk with you further on these topics. Please feel free to call me or email me. My phone number is </w:t>
      </w:r>
      <w:r w:rsidRPr="004C4BE2">
        <w:rPr>
          <w:color w:val="FF0000"/>
        </w:rPr>
        <w:t>INCLUDE PHONE NUMBER WITH AREA CODE</w:t>
      </w:r>
      <w:r>
        <w:t xml:space="preserve">, and my email address is </w:t>
      </w:r>
      <w:r w:rsidRPr="004C4BE2">
        <w:rPr>
          <w:color w:val="FF0000"/>
        </w:rPr>
        <w:t>YOURE EMAIL ADDRESS</w:t>
      </w:r>
      <w:r>
        <w:t>.</w:t>
      </w:r>
    </w:p>
    <w:sectPr w:rsidR="004C4BE2" w:rsidRPr="004C4B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E2"/>
    <w:rsid w:val="00280D44"/>
    <w:rsid w:val="004C4BE2"/>
    <w:rsid w:val="006853F7"/>
    <w:rsid w:val="00723AFA"/>
    <w:rsid w:val="007B312A"/>
    <w:rsid w:val="00B13047"/>
    <w:rsid w:val="00DA33B6"/>
    <w:rsid w:val="00F33AB3"/>
    <w:rsid w:val="00F44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CB208"/>
  <w15:chartTrackingRefBased/>
  <w15:docId w15:val="{C3D1B395-2AC1-4E44-A74C-0D77C01E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Sarah</cp:lastModifiedBy>
  <cp:revision>3</cp:revision>
  <dcterms:created xsi:type="dcterms:W3CDTF">2021-02-25T20:59:00Z</dcterms:created>
  <dcterms:modified xsi:type="dcterms:W3CDTF">2021-03-04T14:37:00Z</dcterms:modified>
</cp:coreProperties>
</file>